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9" w:rsidRPr="007033C0" w:rsidRDefault="00433BB9" w:rsidP="00433BB9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0"/>
        </w:rPr>
      </w:pPr>
      <w:bookmarkStart w:id="0" w:name="_GoBack"/>
      <w:bookmarkEnd w:id="0"/>
      <w:r w:rsidRPr="007033C0">
        <w:rPr>
          <w:rFonts w:ascii="Calibri" w:hAnsi="Calibri" w:cs="Calibri"/>
          <w:b/>
          <w:noProof/>
          <w:color w:val="808080" w:themeColor="background1" w:themeShade="80"/>
          <w:sz w:val="36"/>
          <w:szCs w:val="22"/>
        </w:rPr>
        <w:drawing>
          <wp:anchor distT="0" distB="0" distL="114300" distR="114300" simplePos="0" relativeHeight="251660288" behindDoc="1" locked="0" layoutInCell="1" allowOverlap="1" wp14:anchorId="5043ACE0" wp14:editId="4F4BF214">
            <wp:simplePos x="0" y="0"/>
            <wp:positionH relativeFrom="column">
              <wp:posOffset>-200660</wp:posOffset>
            </wp:positionH>
            <wp:positionV relativeFrom="paragraph">
              <wp:posOffset>-499110</wp:posOffset>
            </wp:positionV>
            <wp:extent cx="1271905" cy="1043940"/>
            <wp:effectExtent l="0" t="0" r="4445" b="3810"/>
            <wp:wrapThrough wrapText="bothSides">
              <wp:wrapPolygon edited="0">
                <wp:start x="2265" y="0"/>
                <wp:lineTo x="647" y="1971"/>
                <wp:lineTo x="0" y="3547"/>
                <wp:lineTo x="0" y="16949"/>
                <wp:lineTo x="3235" y="19314"/>
                <wp:lineTo x="8088" y="19314"/>
                <wp:lineTo x="11323" y="21285"/>
                <wp:lineTo x="11647" y="21285"/>
                <wp:lineTo x="17793" y="21285"/>
                <wp:lineTo x="17793" y="19314"/>
                <wp:lineTo x="21352" y="18526"/>
                <wp:lineTo x="21352" y="1182"/>
                <wp:lineTo x="20381" y="0"/>
                <wp:lineTo x="2265" y="0"/>
              </wp:wrapPolygon>
            </wp:wrapThrough>
            <wp:docPr id="3" name="Imagem 3" descr="Jornadas L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rnadas LAL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3C0">
        <w:rPr>
          <w:rFonts w:ascii="Calibri" w:hAnsi="Calibri" w:cs="Calibri"/>
          <w:b/>
          <w:color w:val="808080" w:themeColor="background1" w:themeShade="80"/>
          <w:sz w:val="28"/>
          <w:szCs w:val="20"/>
        </w:rPr>
        <w:t>Educação plurilingue e intercultural: percursos e possibilidades em contexto educativo português</w:t>
      </w:r>
    </w:p>
    <w:p w:rsidR="00433BB9" w:rsidRPr="007033C0" w:rsidRDefault="00433BB9" w:rsidP="00433BB9">
      <w:pPr>
        <w:rPr>
          <w:rFonts w:ascii="Calibri" w:hAnsi="Calibri" w:cs="Calibri"/>
        </w:rPr>
      </w:pPr>
    </w:p>
    <w:p w:rsidR="00433BB9" w:rsidRPr="00B06EE8" w:rsidRDefault="00433BB9" w:rsidP="00433BB9">
      <w:pPr>
        <w:rPr>
          <w:rFonts w:ascii="Calibri" w:hAnsi="Calibri" w:cs="Calibri"/>
          <w:sz w:val="16"/>
        </w:rPr>
      </w:pPr>
    </w:p>
    <w:p w:rsidR="00FD23C7" w:rsidRPr="007033C0" w:rsidRDefault="00FD23C7" w:rsidP="00433BB9">
      <w:pPr>
        <w:rPr>
          <w:rFonts w:ascii="Calibri" w:hAnsi="Calibri" w:cs="Calibri"/>
        </w:rPr>
      </w:pPr>
    </w:p>
    <w:p w:rsidR="00433BB9" w:rsidRPr="007033C0" w:rsidRDefault="005C4D5A" w:rsidP="00433BB9">
      <w:pPr>
        <w:shd w:val="clear" w:color="auto" w:fill="DDD9C3" w:themeFill="background2" w:themeFillShade="E6"/>
        <w:jc w:val="center"/>
        <w:rPr>
          <w:rFonts w:ascii="Calibri" w:hAnsi="Calibri" w:cs="Calibri"/>
          <w:b/>
        </w:rPr>
      </w:pPr>
      <w:r w:rsidRPr="007033C0">
        <w:rPr>
          <w:rFonts w:ascii="Calibri" w:hAnsi="Calibri" w:cs="Calibri"/>
          <w:b/>
        </w:rPr>
        <w:t xml:space="preserve">ORIENTAÇÕES PARA A PARTICIPAÇÃO </w:t>
      </w:r>
      <w:r w:rsidR="000F3DC0">
        <w:rPr>
          <w:rFonts w:ascii="Calibri" w:hAnsi="Calibri" w:cs="Calibri"/>
          <w:b/>
        </w:rPr>
        <w:t>A</w:t>
      </w:r>
      <w:r w:rsidRPr="007033C0">
        <w:rPr>
          <w:rFonts w:ascii="Calibri" w:hAnsi="Calibri" w:cs="Calibri"/>
          <w:b/>
        </w:rPr>
        <w:t>CREDITADA</w:t>
      </w:r>
    </w:p>
    <w:p w:rsidR="005C4D5A" w:rsidRPr="007033C0" w:rsidRDefault="005C4D5A">
      <w:pPr>
        <w:rPr>
          <w:rFonts w:ascii="Calibri" w:hAnsi="Calibri" w:cs="Calibri"/>
        </w:rPr>
      </w:pPr>
    </w:p>
    <w:p w:rsidR="004E21CA" w:rsidRPr="007033C0" w:rsidRDefault="005C4D5A" w:rsidP="007033C0">
      <w:pPr>
        <w:spacing w:line="276" w:lineRule="auto"/>
        <w:ind w:firstLine="567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Para ter direito ao certificado de formação emitido pela Unidade Integrada de Formação Continuada (UINFOC), é necessário que o </w:t>
      </w:r>
      <w:r w:rsidR="000738B0" w:rsidRPr="007033C0">
        <w:rPr>
          <w:rFonts w:ascii="Calibri" w:hAnsi="Calibri" w:cs="Calibri"/>
        </w:rPr>
        <w:t>participante</w:t>
      </w:r>
      <w:r w:rsidRPr="007033C0">
        <w:rPr>
          <w:rFonts w:ascii="Calibri" w:hAnsi="Calibri" w:cs="Calibri"/>
        </w:rPr>
        <w:t>:</w:t>
      </w:r>
    </w:p>
    <w:p w:rsidR="005C4D5A" w:rsidRPr="007033C0" w:rsidRDefault="007033C0" w:rsidP="007033C0">
      <w:pPr>
        <w:spacing w:line="276" w:lineRule="auto"/>
        <w:ind w:left="567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>a)</w:t>
      </w:r>
      <w:r>
        <w:rPr>
          <w:rFonts w:ascii="Calibri" w:hAnsi="Calibri" w:cs="Calibri"/>
        </w:rPr>
        <w:t xml:space="preserve"> </w:t>
      </w:r>
      <w:proofErr w:type="gramStart"/>
      <w:r w:rsidR="005C4D5A" w:rsidRPr="007033C0">
        <w:rPr>
          <w:rFonts w:ascii="Calibri" w:hAnsi="Calibri" w:cs="Calibri"/>
        </w:rPr>
        <w:t>tenha</w:t>
      </w:r>
      <w:proofErr w:type="gramEnd"/>
      <w:r w:rsidR="005C4D5A" w:rsidRPr="007033C0">
        <w:rPr>
          <w:rFonts w:ascii="Calibri" w:hAnsi="Calibri" w:cs="Calibri"/>
        </w:rPr>
        <w:t xml:space="preserve"> registado presença em, no mínimo, dois terços das sessões que compõem o programa das Jornadas, ou seja, te</w:t>
      </w:r>
      <w:r w:rsidR="00295A22">
        <w:rPr>
          <w:rFonts w:ascii="Calibri" w:hAnsi="Calibri" w:cs="Calibri"/>
        </w:rPr>
        <w:t>nha participação em pelo</w:t>
      </w:r>
      <w:r w:rsidR="005C4D5A" w:rsidRPr="007033C0">
        <w:rPr>
          <w:rFonts w:ascii="Calibri" w:hAnsi="Calibri" w:cs="Calibri"/>
        </w:rPr>
        <w:t xml:space="preserve"> menos 10h das atividades; </w:t>
      </w:r>
      <w:proofErr w:type="gramStart"/>
      <w:r w:rsidR="005C4D5A" w:rsidRPr="007033C0">
        <w:rPr>
          <w:rFonts w:ascii="Calibri" w:hAnsi="Calibri" w:cs="Calibri"/>
        </w:rPr>
        <w:t>e</w:t>
      </w:r>
      <w:proofErr w:type="gramEnd"/>
    </w:p>
    <w:p w:rsidR="007033C0" w:rsidRPr="007033C0" w:rsidRDefault="007033C0" w:rsidP="007033C0">
      <w:pPr>
        <w:ind w:left="567"/>
        <w:jc w:val="both"/>
      </w:pPr>
    </w:p>
    <w:p w:rsidR="005C4D5A" w:rsidRPr="007033C0" w:rsidRDefault="00CA3F81" w:rsidP="00CD70B3">
      <w:pPr>
        <w:spacing w:line="276" w:lineRule="auto"/>
        <w:ind w:left="567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b) </w:t>
      </w:r>
      <w:proofErr w:type="gramStart"/>
      <w:r w:rsidR="005C4D5A" w:rsidRPr="007033C0">
        <w:rPr>
          <w:rFonts w:ascii="Calibri" w:hAnsi="Calibri" w:cs="Calibri"/>
        </w:rPr>
        <w:t>envie</w:t>
      </w:r>
      <w:proofErr w:type="gramEnd"/>
      <w:r w:rsidR="005C4D5A" w:rsidRPr="007033C0">
        <w:rPr>
          <w:rFonts w:ascii="Calibri" w:hAnsi="Calibri" w:cs="Calibri"/>
        </w:rPr>
        <w:t xml:space="preserve">, até </w:t>
      </w:r>
      <w:r w:rsidR="00295A22">
        <w:rPr>
          <w:rFonts w:ascii="Calibri" w:hAnsi="Calibri" w:cs="Calibri"/>
        </w:rPr>
        <w:t>a</w:t>
      </w:r>
      <w:r w:rsidR="005C4D5A" w:rsidRPr="007033C0">
        <w:rPr>
          <w:rFonts w:ascii="Calibri" w:hAnsi="Calibri" w:cs="Calibri"/>
        </w:rPr>
        <w:t>o dia 12 de novembro de 2013, um relatório reflexivo individual</w:t>
      </w:r>
      <w:r w:rsidR="00CD70B3">
        <w:rPr>
          <w:rFonts w:ascii="Calibri" w:hAnsi="Calibri" w:cs="Calibri"/>
        </w:rPr>
        <w:t xml:space="preserve"> assinado, datado e digitalizado</w:t>
      </w:r>
      <w:r w:rsidR="005C4D5A" w:rsidRPr="007033C0">
        <w:rPr>
          <w:rFonts w:ascii="Calibri" w:hAnsi="Calibri" w:cs="Calibri"/>
        </w:rPr>
        <w:t xml:space="preserve"> para</w:t>
      </w:r>
      <w:r w:rsidR="000738B0" w:rsidRPr="007033C0">
        <w:rPr>
          <w:rFonts w:ascii="Calibri" w:hAnsi="Calibri" w:cs="Calibri"/>
        </w:rPr>
        <w:t>:</w:t>
      </w:r>
      <w:r w:rsidR="00CD70B3">
        <w:rPr>
          <w:rFonts w:ascii="Calibri" w:hAnsi="Calibri" w:cs="Calibri"/>
        </w:rPr>
        <w:t xml:space="preserve"> </w:t>
      </w:r>
      <w:hyperlink r:id="rId8" w:history="1">
        <w:r w:rsidR="005C4D5A" w:rsidRPr="007033C0">
          <w:rPr>
            <w:rStyle w:val="Hiperligao"/>
            <w:rFonts w:ascii="Calibri" w:hAnsi="Calibri" w:cs="Calibri"/>
          </w:rPr>
          <w:t>cidtff-lale@ua.pt</w:t>
        </w:r>
      </w:hyperlink>
    </w:p>
    <w:p w:rsidR="005C4D5A" w:rsidRPr="007033C0" w:rsidRDefault="005C4D5A" w:rsidP="007033C0">
      <w:pPr>
        <w:jc w:val="both"/>
        <w:rPr>
          <w:rFonts w:ascii="Calibri" w:hAnsi="Calibri" w:cs="Calibri"/>
        </w:rPr>
      </w:pPr>
    </w:p>
    <w:p w:rsidR="005C4D5A" w:rsidRPr="007033C0" w:rsidRDefault="00CA3F81" w:rsidP="007033C0">
      <w:pPr>
        <w:spacing w:line="276" w:lineRule="auto"/>
        <w:jc w:val="both"/>
        <w:rPr>
          <w:rFonts w:ascii="Calibri" w:hAnsi="Calibri" w:cs="Calibri"/>
          <w:b/>
        </w:rPr>
      </w:pPr>
      <w:r w:rsidRPr="007033C0">
        <w:rPr>
          <w:rFonts w:ascii="Calibri" w:hAnsi="Calibri" w:cs="Calibri"/>
          <w:b/>
        </w:rPr>
        <w:t xml:space="preserve">a) </w:t>
      </w:r>
      <w:r w:rsidR="00FC64F4">
        <w:rPr>
          <w:rFonts w:ascii="Calibri" w:hAnsi="Calibri" w:cs="Calibri"/>
          <w:b/>
        </w:rPr>
        <w:t>P</w:t>
      </w:r>
      <w:r w:rsidR="005C4D5A" w:rsidRPr="007033C0">
        <w:rPr>
          <w:rFonts w:ascii="Calibri" w:hAnsi="Calibri" w:cs="Calibri"/>
          <w:b/>
        </w:rPr>
        <w:t>resenças</w:t>
      </w:r>
    </w:p>
    <w:p w:rsidR="005C4D5A" w:rsidRPr="007033C0" w:rsidRDefault="005C4D5A" w:rsidP="007033C0">
      <w:pPr>
        <w:spacing w:line="276" w:lineRule="auto"/>
        <w:jc w:val="both"/>
        <w:rPr>
          <w:rFonts w:ascii="Calibri" w:hAnsi="Calibri" w:cs="Calibri"/>
        </w:rPr>
      </w:pPr>
    </w:p>
    <w:p w:rsidR="005C4D5A" w:rsidRPr="007033C0" w:rsidRDefault="00295A22" w:rsidP="007033C0">
      <w:pPr>
        <w:pStyle w:val="PargrafodaLista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Circulará</w:t>
      </w:r>
      <w:r w:rsidR="000E3D2D" w:rsidRPr="007033C0">
        <w:rPr>
          <w:rFonts w:ascii="Calibri" w:hAnsi="Calibri" w:cs="Calibri"/>
        </w:rPr>
        <w:t xml:space="preserve"> uma folha para a </w:t>
      </w:r>
      <w:r w:rsidR="00FD23C7">
        <w:rPr>
          <w:rFonts w:ascii="Calibri" w:hAnsi="Calibri" w:cs="Calibri"/>
        </w:rPr>
        <w:t>recolha</w:t>
      </w:r>
      <w:r w:rsidR="000E3D2D" w:rsidRPr="007033C0">
        <w:rPr>
          <w:rFonts w:ascii="Calibri" w:hAnsi="Calibri" w:cs="Calibri"/>
        </w:rPr>
        <w:t xml:space="preserve"> de assinaturas nos seguintes momentos das Jornadas:</w:t>
      </w:r>
    </w:p>
    <w:p w:rsidR="000E3D2D" w:rsidRDefault="000E3D2D" w:rsidP="007033C0">
      <w:pPr>
        <w:spacing w:line="276" w:lineRule="auto"/>
        <w:ind w:left="1276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- </w:t>
      </w:r>
      <w:proofErr w:type="gramStart"/>
      <w:r w:rsidRPr="007033C0">
        <w:rPr>
          <w:rFonts w:ascii="Calibri" w:hAnsi="Calibri" w:cs="Calibri"/>
        </w:rPr>
        <w:t>nos</w:t>
      </w:r>
      <w:proofErr w:type="gramEnd"/>
      <w:r w:rsidRPr="007033C0">
        <w:rPr>
          <w:rFonts w:ascii="Calibri" w:hAnsi="Calibri" w:cs="Calibri"/>
        </w:rPr>
        <w:t xml:space="preserve"> ateliers da sexta-feira (11/10), das 14h30 às 15h45;</w:t>
      </w:r>
    </w:p>
    <w:p w:rsidR="007033C0" w:rsidRPr="007033C0" w:rsidRDefault="007033C0" w:rsidP="007033C0">
      <w:pPr>
        <w:spacing w:line="276" w:lineRule="auto"/>
        <w:ind w:left="1276"/>
        <w:jc w:val="both"/>
        <w:rPr>
          <w:rFonts w:ascii="Calibri" w:hAnsi="Calibri" w:cs="Calibri"/>
          <w:sz w:val="8"/>
        </w:rPr>
      </w:pPr>
    </w:p>
    <w:p w:rsidR="000E3D2D" w:rsidRDefault="000E3D2D" w:rsidP="007033C0">
      <w:pPr>
        <w:spacing w:line="276" w:lineRule="auto"/>
        <w:ind w:left="1276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- </w:t>
      </w:r>
      <w:proofErr w:type="gramStart"/>
      <w:r w:rsidRPr="007033C0">
        <w:rPr>
          <w:rFonts w:ascii="Calibri" w:hAnsi="Calibri" w:cs="Calibri"/>
        </w:rPr>
        <w:t>nos</w:t>
      </w:r>
      <w:proofErr w:type="gramEnd"/>
      <w:r w:rsidRPr="007033C0">
        <w:rPr>
          <w:rFonts w:ascii="Calibri" w:hAnsi="Calibri" w:cs="Calibri"/>
        </w:rPr>
        <w:t xml:space="preserve"> workshops a serem iniciados na sexta-feira (11/10), entre as 16h e as 18h,  e continuados no sábado (12/10), das 9h às 12h30; </w:t>
      </w:r>
      <w:proofErr w:type="gramStart"/>
      <w:r w:rsidRPr="007033C0">
        <w:rPr>
          <w:rFonts w:ascii="Calibri" w:hAnsi="Calibri" w:cs="Calibri"/>
        </w:rPr>
        <w:t>e</w:t>
      </w:r>
      <w:proofErr w:type="gramEnd"/>
    </w:p>
    <w:p w:rsidR="007033C0" w:rsidRPr="007033C0" w:rsidRDefault="007033C0" w:rsidP="007033C0">
      <w:pPr>
        <w:spacing w:line="276" w:lineRule="auto"/>
        <w:ind w:left="1276"/>
        <w:jc w:val="both"/>
        <w:rPr>
          <w:rFonts w:ascii="Calibri" w:hAnsi="Calibri" w:cs="Calibri"/>
          <w:sz w:val="8"/>
        </w:rPr>
      </w:pPr>
    </w:p>
    <w:p w:rsidR="000E3D2D" w:rsidRPr="007033C0" w:rsidRDefault="000E3D2D" w:rsidP="007033C0">
      <w:pPr>
        <w:spacing w:line="276" w:lineRule="auto"/>
        <w:ind w:left="1276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 xml:space="preserve">- </w:t>
      </w:r>
      <w:proofErr w:type="gramStart"/>
      <w:r w:rsidRPr="007033C0">
        <w:rPr>
          <w:rFonts w:ascii="Calibri" w:hAnsi="Calibri" w:cs="Calibri"/>
        </w:rPr>
        <w:t>no</w:t>
      </w:r>
      <w:proofErr w:type="gramEnd"/>
      <w:r w:rsidRPr="007033C0">
        <w:rPr>
          <w:rFonts w:ascii="Calibri" w:hAnsi="Calibri" w:cs="Calibri"/>
        </w:rPr>
        <w:t xml:space="preserve"> momento dedicado à apresentação dos trabalhos de grupo, seguido da sessão de encerramento, no sábado (12/10), a partir das 14h.</w:t>
      </w:r>
    </w:p>
    <w:p w:rsidR="000E3D2D" w:rsidRPr="007033C0" w:rsidRDefault="000E3D2D" w:rsidP="007033C0">
      <w:pPr>
        <w:spacing w:line="276" w:lineRule="auto"/>
        <w:jc w:val="both"/>
        <w:rPr>
          <w:rFonts w:ascii="Calibri" w:hAnsi="Calibri" w:cs="Calibri"/>
        </w:rPr>
      </w:pPr>
    </w:p>
    <w:p w:rsidR="00CA3F81" w:rsidRPr="007033C0" w:rsidRDefault="00CA3F81" w:rsidP="007033C0">
      <w:pPr>
        <w:pStyle w:val="PargrafodaLista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>A presença nas atividades da manhã de sexta-feira (11/10) será reg</w:t>
      </w:r>
      <w:r w:rsidR="00FC64F4">
        <w:rPr>
          <w:rFonts w:ascii="Calibri" w:hAnsi="Calibri" w:cs="Calibri"/>
        </w:rPr>
        <w:t>istada no momento da receção e registo</w:t>
      </w:r>
      <w:r w:rsidRPr="007033C0">
        <w:rPr>
          <w:rFonts w:ascii="Calibri" w:hAnsi="Calibri" w:cs="Calibri"/>
        </w:rPr>
        <w:t xml:space="preserve"> dos participantes.</w:t>
      </w:r>
    </w:p>
    <w:p w:rsidR="00CA3F81" w:rsidRDefault="00CA3F81" w:rsidP="007033C0">
      <w:pPr>
        <w:spacing w:line="276" w:lineRule="auto"/>
        <w:jc w:val="both"/>
        <w:rPr>
          <w:rFonts w:ascii="Calibri" w:hAnsi="Calibri" w:cs="Calibri"/>
        </w:rPr>
      </w:pPr>
    </w:p>
    <w:p w:rsidR="007033C0" w:rsidRPr="007033C0" w:rsidRDefault="007033C0" w:rsidP="007033C0">
      <w:pPr>
        <w:spacing w:line="276" w:lineRule="auto"/>
        <w:jc w:val="both"/>
        <w:rPr>
          <w:rFonts w:ascii="Calibri" w:hAnsi="Calibri" w:cs="Calibri"/>
        </w:rPr>
      </w:pPr>
    </w:p>
    <w:p w:rsidR="000738B0" w:rsidRPr="007033C0" w:rsidRDefault="000738B0" w:rsidP="007033C0">
      <w:pPr>
        <w:spacing w:line="276" w:lineRule="auto"/>
        <w:jc w:val="both"/>
        <w:rPr>
          <w:rFonts w:ascii="Calibri" w:hAnsi="Calibri" w:cs="Calibri"/>
          <w:b/>
        </w:rPr>
      </w:pPr>
      <w:r w:rsidRPr="007033C0">
        <w:rPr>
          <w:rFonts w:ascii="Calibri" w:hAnsi="Calibri" w:cs="Calibri"/>
          <w:b/>
        </w:rPr>
        <w:t>b) Orientações para o relatório reflexivo individual</w:t>
      </w:r>
    </w:p>
    <w:p w:rsidR="00346D39" w:rsidRPr="007033C0" w:rsidRDefault="00346D39" w:rsidP="007033C0">
      <w:pPr>
        <w:spacing w:line="276" w:lineRule="auto"/>
        <w:jc w:val="both"/>
        <w:rPr>
          <w:rFonts w:ascii="Calibri" w:hAnsi="Calibri" w:cs="Calibri"/>
        </w:rPr>
      </w:pPr>
    </w:p>
    <w:p w:rsidR="000738B0" w:rsidRPr="007033C0" w:rsidRDefault="00346D39" w:rsidP="007033C0">
      <w:pPr>
        <w:pStyle w:val="PargrafodaLista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</w:rPr>
        <w:t>Quanto à extensão, solicita-se que os textos tenham entre 3</w:t>
      </w:r>
      <w:r w:rsidR="00FC64F4">
        <w:rPr>
          <w:rFonts w:ascii="Calibri" w:hAnsi="Calibri" w:cs="Calibri"/>
        </w:rPr>
        <w:t>.</w:t>
      </w:r>
      <w:r w:rsidRPr="007033C0">
        <w:rPr>
          <w:rFonts w:ascii="Calibri" w:hAnsi="Calibri" w:cs="Calibri"/>
        </w:rPr>
        <w:t>500 e 5</w:t>
      </w:r>
      <w:r w:rsidR="00FC64F4">
        <w:rPr>
          <w:rFonts w:ascii="Calibri" w:hAnsi="Calibri" w:cs="Calibri"/>
        </w:rPr>
        <w:t>.</w:t>
      </w:r>
      <w:r w:rsidRPr="007033C0">
        <w:rPr>
          <w:rFonts w:ascii="Calibri" w:hAnsi="Calibri" w:cs="Calibri"/>
        </w:rPr>
        <w:t>000 caracteres (sem considerar os espaços).</w:t>
      </w:r>
    </w:p>
    <w:p w:rsidR="00346D39" w:rsidRPr="007033C0" w:rsidRDefault="00346D39" w:rsidP="007033C0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346D39" w:rsidRDefault="0098023C" w:rsidP="007033C0">
      <w:pPr>
        <w:pStyle w:val="PargrafodaLista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7033C0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10F622C5" wp14:editId="4DA09CEF">
            <wp:simplePos x="0" y="0"/>
            <wp:positionH relativeFrom="column">
              <wp:posOffset>299085</wp:posOffset>
            </wp:positionH>
            <wp:positionV relativeFrom="paragraph">
              <wp:posOffset>1009015</wp:posOffset>
            </wp:positionV>
            <wp:extent cx="5876925" cy="1235710"/>
            <wp:effectExtent l="0" t="0" r="9525" b="0"/>
            <wp:wrapThrough wrapText="bothSides">
              <wp:wrapPolygon edited="0">
                <wp:start x="7002" y="1998"/>
                <wp:lineTo x="6512" y="3996"/>
                <wp:lineTo x="6021" y="6993"/>
                <wp:lineTo x="6021" y="10323"/>
                <wp:lineTo x="8822" y="13320"/>
                <wp:lineTo x="3081" y="13320"/>
                <wp:lineTo x="140" y="14652"/>
                <wp:lineTo x="210" y="18980"/>
                <wp:lineTo x="18554" y="20645"/>
                <wp:lineTo x="18834" y="20645"/>
                <wp:lineTo x="21215" y="19646"/>
                <wp:lineTo x="21565" y="18314"/>
                <wp:lineTo x="21285" y="14985"/>
                <wp:lineTo x="10782" y="13320"/>
                <wp:lineTo x="11273" y="13320"/>
                <wp:lineTo x="15544" y="8658"/>
                <wp:lineTo x="15684" y="4329"/>
                <wp:lineTo x="14983" y="3996"/>
                <wp:lineTo x="7562" y="1998"/>
                <wp:lineTo x="7002" y="1998"/>
              </wp:wrapPolygon>
            </wp:wrapThrough>
            <wp:docPr id="1" name="Imagem 1" descr="http://jornadaslale.web.ua.pt/wp-content/themes/wegraphics_bello/images/logosl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jornadaslale.web.ua.pt/wp-content/themes/wegraphics_bello/images/logosla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C0">
        <w:rPr>
          <w:rFonts w:ascii="Calibri" w:hAnsi="Calibri" w:cs="Calibri"/>
        </w:rPr>
        <w:t>No que diz respeito</w:t>
      </w:r>
      <w:r w:rsidR="00346D39" w:rsidRPr="007033C0">
        <w:rPr>
          <w:rFonts w:ascii="Calibri" w:hAnsi="Calibri" w:cs="Calibri"/>
        </w:rPr>
        <w:t xml:space="preserve"> ao conteúdo, espera-se que o relatório </w:t>
      </w:r>
      <w:r w:rsidR="007033C0" w:rsidRPr="007033C0">
        <w:rPr>
          <w:rFonts w:ascii="Calibri" w:hAnsi="Calibri" w:cs="Calibri"/>
        </w:rPr>
        <w:t>apresente</w:t>
      </w:r>
      <w:r w:rsidR="00346D39" w:rsidRPr="007033C0">
        <w:rPr>
          <w:rFonts w:ascii="Calibri" w:hAnsi="Calibri" w:cs="Calibri"/>
        </w:rPr>
        <w:t xml:space="preserve"> uma síntese reflexiva</w:t>
      </w:r>
      <w:r w:rsidR="007033C0" w:rsidRPr="007033C0">
        <w:rPr>
          <w:rFonts w:ascii="Calibri" w:hAnsi="Calibri" w:cs="Calibri"/>
        </w:rPr>
        <w:t xml:space="preserve"> das atividad</w:t>
      </w:r>
      <w:r w:rsidR="00374059">
        <w:rPr>
          <w:rFonts w:ascii="Calibri" w:hAnsi="Calibri" w:cs="Calibri"/>
        </w:rPr>
        <w:t xml:space="preserve">es em que o formando participou. Nessa síntese, é importante que sejam </w:t>
      </w:r>
      <w:r w:rsidR="007033C0" w:rsidRPr="007033C0">
        <w:rPr>
          <w:rFonts w:ascii="Calibri" w:hAnsi="Calibri" w:cs="Calibri"/>
        </w:rPr>
        <w:t>reporta</w:t>
      </w:r>
      <w:r w:rsidR="00374059">
        <w:rPr>
          <w:rFonts w:ascii="Calibri" w:hAnsi="Calibri" w:cs="Calibri"/>
        </w:rPr>
        <w:t>das</w:t>
      </w:r>
      <w:r w:rsidR="007033C0" w:rsidRPr="007033C0">
        <w:rPr>
          <w:rFonts w:ascii="Calibri" w:hAnsi="Calibri" w:cs="Calibri"/>
        </w:rPr>
        <w:t xml:space="preserve"> aprendizagens </w:t>
      </w:r>
      <w:r w:rsidR="00BC0EF8">
        <w:rPr>
          <w:rFonts w:ascii="Calibri" w:hAnsi="Calibri" w:cs="Calibri"/>
        </w:rPr>
        <w:t xml:space="preserve">realizadas </w:t>
      </w:r>
      <w:r w:rsidR="00374059">
        <w:rPr>
          <w:rFonts w:ascii="Calibri" w:hAnsi="Calibri" w:cs="Calibri"/>
        </w:rPr>
        <w:t>a partir da participação nas</w:t>
      </w:r>
      <w:r w:rsidR="007033C0" w:rsidRPr="007033C0">
        <w:rPr>
          <w:rFonts w:ascii="Calibri" w:hAnsi="Calibri" w:cs="Calibri"/>
        </w:rPr>
        <w:t xml:space="preserve"> Jornadas e perspetivas de </w:t>
      </w:r>
      <w:r w:rsidR="00374059">
        <w:rPr>
          <w:rFonts w:ascii="Calibri" w:hAnsi="Calibri" w:cs="Calibri"/>
        </w:rPr>
        <w:t>mobilização</w:t>
      </w:r>
      <w:r w:rsidR="007033C0" w:rsidRPr="007033C0">
        <w:rPr>
          <w:rFonts w:ascii="Calibri" w:hAnsi="Calibri" w:cs="Calibri"/>
        </w:rPr>
        <w:t xml:space="preserve"> </w:t>
      </w:r>
      <w:r w:rsidR="00374059">
        <w:rPr>
          <w:rFonts w:ascii="Calibri" w:hAnsi="Calibri" w:cs="Calibri"/>
        </w:rPr>
        <w:t>d</w:t>
      </w:r>
      <w:r w:rsidR="007033C0" w:rsidRPr="007033C0">
        <w:rPr>
          <w:rFonts w:ascii="Calibri" w:hAnsi="Calibri" w:cs="Calibri"/>
        </w:rPr>
        <w:t>essas aprendizagens na prática docente.</w:t>
      </w:r>
      <w:r>
        <w:rPr>
          <w:rFonts w:ascii="Calibri" w:hAnsi="Calibri" w:cs="Calibri"/>
        </w:rPr>
        <w:t xml:space="preserve"> Na elaboração do relatório, observe o </w:t>
      </w:r>
      <w:proofErr w:type="spellStart"/>
      <w:r w:rsidRPr="00BC0EF8">
        <w:rPr>
          <w:rFonts w:ascii="Calibri" w:hAnsi="Calibri" w:cs="Calibri"/>
          <w:i/>
        </w:rPr>
        <w:t>template</w:t>
      </w:r>
      <w:proofErr w:type="spellEnd"/>
      <w:r>
        <w:rPr>
          <w:rFonts w:ascii="Calibri" w:hAnsi="Calibri" w:cs="Calibri"/>
        </w:rPr>
        <w:t xml:space="preserve"> a seguir</w:t>
      </w:r>
      <w:r w:rsidR="0000247E">
        <w:rPr>
          <w:rFonts w:ascii="Calibri" w:hAnsi="Calibri" w:cs="Calibri"/>
        </w:rPr>
        <w:t xml:space="preserve"> (será enviado, posteriormente por </w:t>
      </w:r>
      <w:r w:rsidR="0000247E" w:rsidRPr="0000247E">
        <w:rPr>
          <w:rFonts w:ascii="Calibri" w:hAnsi="Calibri" w:cs="Calibri"/>
          <w:i/>
        </w:rPr>
        <w:t>email</w:t>
      </w:r>
      <w:r w:rsidR="0000247E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98023C" w:rsidRDefault="0098023C">
      <w:pPr>
        <w:rPr>
          <w:rFonts w:ascii="Calibri" w:hAnsi="Calibri" w:cs="Calibri"/>
        </w:rPr>
      </w:pPr>
    </w:p>
    <w:p w:rsidR="0098023C" w:rsidRDefault="0098023C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15C708B7" wp14:editId="0FA6099C">
            <wp:simplePos x="0" y="0"/>
            <wp:positionH relativeFrom="column">
              <wp:posOffset>5313680</wp:posOffset>
            </wp:positionH>
            <wp:positionV relativeFrom="paragraph">
              <wp:posOffset>1007745</wp:posOffset>
            </wp:positionV>
            <wp:extent cx="672465" cy="215900"/>
            <wp:effectExtent l="0" t="0" r="0" b="0"/>
            <wp:wrapThrough wrapText="bothSides">
              <wp:wrapPolygon edited="0">
                <wp:start x="0" y="0"/>
                <wp:lineTo x="0" y="19059"/>
                <wp:lineTo x="20805" y="19059"/>
                <wp:lineTo x="20805" y="0"/>
                <wp:lineTo x="0" y="0"/>
              </wp:wrapPolygon>
            </wp:wrapThrough>
            <wp:docPr id="2" name="Imagem 2" descr="Banif rgb positivo 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if rgb positivo h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br w:type="page"/>
      </w:r>
    </w:p>
    <w:p w:rsidR="000738B0" w:rsidRPr="0098023C" w:rsidRDefault="0098023C" w:rsidP="0098023C">
      <w:pPr>
        <w:jc w:val="center"/>
        <w:rPr>
          <w:rFonts w:ascii="Calibri" w:hAnsi="Calibri" w:cs="Calibri"/>
          <w:b/>
          <w:sz w:val="32"/>
        </w:rPr>
      </w:pPr>
      <w:r w:rsidRPr="0098023C">
        <w:rPr>
          <w:rFonts w:ascii="Calibri" w:hAnsi="Calibri" w:cs="Calibri"/>
          <w:b/>
          <w:sz w:val="32"/>
        </w:rPr>
        <w:lastRenderedPageBreak/>
        <w:t>Avaliação individual</w:t>
      </w:r>
    </w:p>
    <w:p w:rsidR="0098023C" w:rsidRDefault="0098023C" w:rsidP="0098023C">
      <w:pPr>
        <w:jc w:val="center"/>
        <w:rPr>
          <w:rFonts w:ascii="Calibri" w:hAnsi="Calibri" w:cs="Calibri"/>
        </w:rPr>
      </w:pPr>
    </w:p>
    <w:p w:rsidR="0098023C" w:rsidRPr="00D61F18" w:rsidRDefault="0098023C" w:rsidP="00D61F18">
      <w:pPr>
        <w:shd w:val="clear" w:color="auto" w:fill="EEECE1" w:themeFill="background2"/>
        <w:jc w:val="center"/>
        <w:rPr>
          <w:rFonts w:ascii="Calibri" w:hAnsi="Calibri" w:cs="Calibri"/>
          <w:b/>
        </w:rPr>
      </w:pPr>
      <w:r w:rsidRPr="00D61F18">
        <w:rPr>
          <w:rFonts w:ascii="Calibri" w:hAnsi="Calibri" w:cs="Calibri"/>
          <w:b/>
        </w:rPr>
        <w:t>Curso de Formação</w:t>
      </w:r>
    </w:p>
    <w:p w:rsidR="00D61F18" w:rsidRDefault="00D61F18" w:rsidP="0098023C">
      <w:pPr>
        <w:spacing w:before="60" w:after="60" w:line="360" w:lineRule="auto"/>
        <w:jc w:val="center"/>
        <w:rPr>
          <w:rFonts w:ascii="Calibri" w:hAnsi="Calibri" w:cs="Calibri"/>
          <w:b/>
          <w:i/>
        </w:rPr>
      </w:pPr>
    </w:p>
    <w:p w:rsidR="0098023C" w:rsidRPr="00D61F18" w:rsidRDefault="0098023C" w:rsidP="0098023C">
      <w:pPr>
        <w:spacing w:before="60" w:after="60" w:line="360" w:lineRule="auto"/>
        <w:jc w:val="center"/>
        <w:rPr>
          <w:rFonts w:ascii="Calibri" w:hAnsi="Calibri" w:cs="Calibri"/>
          <w:b/>
          <w:i/>
          <w:sz w:val="28"/>
        </w:rPr>
      </w:pPr>
      <w:r w:rsidRPr="00D61F18">
        <w:rPr>
          <w:rFonts w:ascii="Calibri" w:hAnsi="Calibri" w:cs="Calibri"/>
          <w:b/>
          <w:i/>
          <w:sz w:val="28"/>
        </w:rPr>
        <w:t>Educação plurilingue e intercultural: percursos e possibilidades em contexto educativo português</w:t>
      </w:r>
    </w:p>
    <w:p w:rsidR="0098023C" w:rsidRDefault="0098023C" w:rsidP="0098023C">
      <w:pPr>
        <w:spacing w:before="60" w:after="60" w:line="360" w:lineRule="auto"/>
        <w:jc w:val="center"/>
        <w:rPr>
          <w:rFonts w:ascii="Calibri" w:hAnsi="Calibri" w:cs="Calibri"/>
          <w:sz w:val="20"/>
        </w:rPr>
      </w:pPr>
      <w:r w:rsidRPr="0098023C">
        <w:rPr>
          <w:rFonts w:ascii="Calibri" w:hAnsi="Calibri" w:cs="Calibri"/>
          <w:sz w:val="20"/>
        </w:rPr>
        <w:t xml:space="preserve">11 </w:t>
      </w:r>
      <w:proofErr w:type="gramStart"/>
      <w:r w:rsidRPr="0098023C">
        <w:rPr>
          <w:rFonts w:ascii="Calibri" w:hAnsi="Calibri" w:cs="Calibri"/>
          <w:sz w:val="20"/>
        </w:rPr>
        <w:t>e</w:t>
      </w:r>
      <w:proofErr w:type="gramEnd"/>
      <w:r w:rsidRPr="0098023C">
        <w:rPr>
          <w:rFonts w:ascii="Calibri" w:hAnsi="Calibri" w:cs="Calibri"/>
          <w:sz w:val="20"/>
        </w:rPr>
        <w:t xml:space="preserve"> 12 de outubro de 2013 – Universidade de Aveiro</w:t>
      </w:r>
    </w:p>
    <w:p w:rsidR="00D61F18" w:rsidRDefault="00D61F18" w:rsidP="00D61F18">
      <w:pPr>
        <w:jc w:val="both"/>
        <w:rPr>
          <w:rFonts w:ascii="Calibri" w:hAnsi="Calibri" w:cs="Calibri"/>
          <w:i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905"/>
      </w:tblGrid>
      <w:tr w:rsidR="00D61F18" w:rsidTr="00D61F18">
        <w:tc>
          <w:tcPr>
            <w:tcW w:w="873" w:type="dxa"/>
          </w:tcPr>
          <w:p w:rsidR="00D61F18" w:rsidRDefault="00D61F18" w:rsidP="009802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Nome: </w:t>
            </w:r>
          </w:p>
        </w:tc>
        <w:tc>
          <w:tcPr>
            <w:tcW w:w="890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1F18" w:rsidRDefault="00D61F18" w:rsidP="0098023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023C" w:rsidRDefault="0098023C" w:rsidP="0098023C">
      <w:pPr>
        <w:jc w:val="both"/>
        <w:rPr>
          <w:rFonts w:ascii="Calibri" w:hAnsi="Calibri" w:cs="Calibr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D61F18" w:rsidTr="00D61F18">
        <w:tc>
          <w:tcPr>
            <w:tcW w:w="4503" w:type="dxa"/>
          </w:tcPr>
          <w:p w:rsidR="00D61F18" w:rsidRDefault="00D61F18" w:rsidP="0098023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Bilhete de Identidade / Cartão do Cidadão:</w:t>
            </w:r>
          </w:p>
        </w:tc>
        <w:tc>
          <w:tcPr>
            <w:tcW w:w="5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61F18" w:rsidRDefault="00D61F18" w:rsidP="0098023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023C" w:rsidRDefault="0098023C" w:rsidP="0098023C">
      <w:pPr>
        <w:jc w:val="both"/>
        <w:rPr>
          <w:rFonts w:ascii="Calibri" w:hAnsi="Calibri" w:cs="Calibri"/>
        </w:rPr>
      </w:pPr>
    </w:p>
    <w:p w:rsidR="00227DA2" w:rsidRDefault="00227DA2" w:rsidP="0098023C">
      <w:pPr>
        <w:jc w:val="both"/>
        <w:rPr>
          <w:rFonts w:ascii="Calibri" w:hAnsi="Calibri" w:cs="Calibr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5275"/>
      </w:tblGrid>
      <w:tr w:rsidR="00227DA2" w:rsidRPr="00227DA2" w:rsidTr="00227DA2">
        <w:tc>
          <w:tcPr>
            <w:tcW w:w="675" w:type="dxa"/>
          </w:tcPr>
          <w:p w:rsidR="00227DA2" w:rsidRPr="00227DA2" w:rsidRDefault="00227DA2" w:rsidP="00227DA2">
            <w:pPr>
              <w:tabs>
                <w:tab w:val="left" w:pos="423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  <w:tc>
          <w:tcPr>
            <w:tcW w:w="5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27DA2" w:rsidRPr="00227DA2" w:rsidRDefault="00227DA2" w:rsidP="00227DA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227DA2" w:rsidRDefault="00227DA2" w:rsidP="0098023C">
      <w:pPr>
        <w:jc w:val="both"/>
        <w:rPr>
          <w:rFonts w:ascii="Calibri" w:hAnsi="Calibri" w:cs="Calibri"/>
        </w:rPr>
      </w:pPr>
    </w:p>
    <w:p w:rsidR="00D61F18" w:rsidRDefault="003510FB" w:rsidP="0098023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Apresente uma s</w:t>
      </w:r>
      <w:r w:rsidR="00D61F18">
        <w:rPr>
          <w:rFonts w:ascii="Calibri" w:hAnsi="Calibri" w:cs="Calibri"/>
        </w:rPr>
        <w:t>íntese reflexiva das Jornadas</w:t>
      </w:r>
      <w:r w:rsidR="00AB7543">
        <w:rPr>
          <w:rFonts w:ascii="Calibri" w:hAnsi="Calibri" w:cs="Calibri"/>
        </w:rPr>
        <w:t xml:space="preserve"> do LALE</w:t>
      </w:r>
      <w:r>
        <w:rPr>
          <w:rFonts w:ascii="Calibri" w:hAnsi="Calibri" w:cs="Calibri"/>
        </w:rPr>
        <w:t xml:space="preserve">, reportando </w:t>
      </w:r>
      <w:r w:rsidR="00AE725F">
        <w:rPr>
          <w:rFonts w:ascii="Calibri" w:hAnsi="Calibri" w:cs="Calibri"/>
        </w:rPr>
        <w:t xml:space="preserve">aprendizagens </w:t>
      </w:r>
      <w:r w:rsidR="00295A22">
        <w:rPr>
          <w:rFonts w:ascii="Calibri" w:hAnsi="Calibri" w:cs="Calibri"/>
        </w:rPr>
        <w:t xml:space="preserve">realizadas </w:t>
      </w:r>
      <w:r w:rsidRPr="007033C0">
        <w:rPr>
          <w:rFonts w:ascii="Calibri" w:hAnsi="Calibri" w:cs="Calibri"/>
        </w:rPr>
        <w:t xml:space="preserve">e perspetivas de </w:t>
      </w:r>
      <w:r>
        <w:rPr>
          <w:rFonts w:ascii="Calibri" w:hAnsi="Calibri" w:cs="Calibri"/>
        </w:rPr>
        <w:t>mobilização</w:t>
      </w:r>
      <w:r w:rsidRPr="007033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7033C0">
        <w:rPr>
          <w:rFonts w:ascii="Calibri" w:hAnsi="Calibri" w:cs="Calibri"/>
        </w:rPr>
        <w:t xml:space="preserve">essas aprendizagens na </w:t>
      </w:r>
      <w:r w:rsidR="00AE725F">
        <w:rPr>
          <w:rFonts w:ascii="Calibri" w:hAnsi="Calibri" w:cs="Calibri"/>
        </w:rPr>
        <w:t xml:space="preserve">sua </w:t>
      </w:r>
      <w:r w:rsidRPr="007033C0">
        <w:rPr>
          <w:rFonts w:ascii="Calibri" w:hAnsi="Calibri" w:cs="Calibri"/>
        </w:rPr>
        <w:t>prática docente.</w:t>
      </w:r>
      <w:r>
        <w:rPr>
          <w:rFonts w:ascii="Calibri" w:hAnsi="Calibri" w:cs="Calibri"/>
        </w:rPr>
        <w:t xml:space="preserve"> </w:t>
      </w:r>
    </w:p>
    <w:p w:rsidR="003510FB" w:rsidRDefault="003510FB" w:rsidP="0098023C">
      <w:pPr>
        <w:jc w:val="both"/>
        <w:rPr>
          <w:rFonts w:ascii="Calibri" w:hAnsi="Calibri" w:cs="Calibri"/>
        </w:rPr>
      </w:pPr>
    </w:p>
    <w:p w:rsidR="003510FB" w:rsidRPr="003510FB" w:rsidRDefault="003510FB" w:rsidP="003510FB">
      <w:pPr>
        <w:jc w:val="right"/>
        <w:rPr>
          <w:rFonts w:ascii="Calibri" w:hAnsi="Calibri" w:cs="Calibri"/>
          <w:sz w:val="20"/>
        </w:rPr>
      </w:pPr>
      <w:r w:rsidRPr="003510FB">
        <w:rPr>
          <w:rFonts w:ascii="Calibri" w:hAnsi="Calibri" w:cs="Calibri"/>
          <w:sz w:val="20"/>
        </w:rPr>
        <w:t>3</w:t>
      </w:r>
      <w:r w:rsidR="00B06EE8">
        <w:rPr>
          <w:rFonts w:ascii="Calibri" w:hAnsi="Calibri" w:cs="Calibri"/>
          <w:sz w:val="20"/>
        </w:rPr>
        <w:t>.</w:t>
      </w:r>
      <w:r w:rsidRPr="003510FB">
        <w:rPr>
          <w:rFonts w:ascii="Calibri" w:hAnsi="Calibri" w:cs="Calibri"/>
          <w:sz w:val="20"/>
        </w:rPr>
        <w:t xml:space="preserve">500 </w:t>
      </w:r>
      <w:proofErr w:type="gramStart"/>
      <w:r w:rsidRPr="003510FB">
        <w:rPr>
          <w:rFonts w:ascii="Calibri" w:hAnsi="Calibri" w:cs="Calibri"/>
          <w:sz w:val="20"/>
        </w:rPr>
        <w:t>a</w:t>
      </w:r>
      <w:proofErr w:type="gramEnd"/>
      <w:r w:rsidRPr="003510FB">
        <w:rPr>
          <w:rFonts w:ascii="Calibri" w:hAnsi="Calibri" w:cs="Calibri"/>
          <w:sz w:val="20"/>
        </w:rPr>
        <w:t xml:space="preserve"> 5</w:t>
      </w:r>
      <w:r w:rsidR="00B06EE8">
        <w:rPr>
          <w:rFonts w:ascii="Calibri" w:hAnsi="Calibri" w:cs="Calibri"/>
          <w:sz w:val="20"/>
        </w:rPr>
        <w:t>.</w:t>
      </w:r>
      <w:r w:rsidRPr="003510FB">
        <w:rPr>
          <w:rFonts w:ascii="Calibri" w:hAnsi="Calibri" w:cs="Calibri"/>
          <w:sz w:val="20"/>
        </w:rPr>
        <w:t>000 caracteres (sem espaços)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10FB" w:rsidTr="003510FB">
        <w:tc>
          <w:tcPr>
            <w:tcW w:w="9778" w:type="dxa"/>
          </w:tcPr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B06EE8" w:rsidRDefault="00B06EE8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  <w:p w:rsidR="003510FB" w:rsidRDefault="003510FB" w:rsidP="0098023C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C0EF8" w:rsidRDefault="00BC0EF8" w:rsidP="00BC0EF8">
      <w:pPr>
        <w:jc w:val="both"/>
        <w:rPr>
          <w:rFonts w:ascii="Calibri" w:hAnsi="Calibri" w:cs="Calibri"/>
        </w:rPr>
      </w:pPr>
    </w:p>
    <w:tbl>
      <w:tblPr>
        <w:tblStyle w:val="Tabelacomgrelha"/>
        <w:tblpPr w:leftFromText="141" w:rightFromText="141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5275"/>
      </w:tblGrid>
      <w:tr w:rsidR="00BC0EF8" w:rsidRPr="00227DA2" w:rsidTr="00BC0EF8">
        <w:tc>
          <w:tcPr>
            <w:tcW w:w="1244" w:type="dxa"/>
          </w:tcPr>
          <w:p w:rsidR="00BC0EF8" w:rsidRPr="00227DA2" w:rsidRDefault="00BC0EF8" w:rsidP="00BC0EF8">
            <w:pPr>
              <w:tabs>
                <w:tab w:val="left" w:pos="423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</w:t>
            </w:r>
          </w:p>
        </w:tc>
        <w:tc>
          <w:tcPr>
            <w:tcW w:w="52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C0EF8" w:rsidRPr="00227DA2" w:rsidRDefault="00BC0EF8" w:rsidP="00BC0EF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D61F18" w:rsidRPr="00D61F18" w:rsidRDefault="00D61F18" w:rsidP="0098023C">
      <w:pPr>
        <w:jc w:val="both"/>
        <w:rPr>
          <w:rFonts w:ascii="Calibri" w:hAnsi="Calibri" w:cs="Calibri"/>
          <w:i/>
        </w:rPr>
      </w:pPr>
    </w:p>
    <w:sectPr w:rsidR="00D61F18" w:rsidRPr="00D61F18" w:rsidSect="00D6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4FC"/>
    <w:multiLevelType w:val="hybridMultilevel"/>
    <w:tmpl w:val="D854A6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12"/>
    <w:multiLevelType w:val="hybridMultilevel"/>
    <w:tmpl w:val="A8E877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0DF8"/>
    <w:multiLevelType w:val="hybridMultilevel"/>
    <w:tmpl w:val="188E46BE"/>
    <w:lvl w:ilvl="0" w:tplc="60C62B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424DAC"/>
    <w:multiLevelType w:val="hybridMultilevel"/>
    <w:tmpl w:val="2424E9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3130"/>
    <w:multiLevelType w:val="hybridMultilevel"/>
    <w:tmpl w:val="8F7AE0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B9"/>
    <w:rsid w:val="0000247E"/>
    <w:rsid w:val="000738B0"/>
    <w:rsid w:val="000E3D2D"/>
    <w:rsid w:val="000F3DC0"/>
    <w:rsid w:val="00227DA2"/>
    <w:rsid w:val="00295A22"/>
    <w:rsid w:val="00346D39"/>
    <w:rsid w:val="003510FB"/>
    <w:rsid w:val="00374059"/>
    <w:rsid w:val="00433BB9"/>
    <w:rsid w:val="00462D95"/>
    <w:rsid w:val="004E21CA"/>
    <w:rsid w:val="005C4D5A"/>
    <w:rsid w:val="006542B0"/>
    <w:rsid w:val="007033C0"/>
    <w:rsid w:val="00713713"/>
    <w:rsid w:val="0098023C"/>
    <w:rsid w:val="00AB7543"/>
    <w:rsid w:val="00AE725F"/>
    <w:rsid w:val="00B06EE8"/>
    <w:rsid w:val="00B27F46"/>
    <w:rsid w:val="00B327EF"/>
    <w:rsid w:val="00BC0EF8"/>
    <w:rsid w:val="00C659AD"/>
    <w:rsid w:val="00CA3F81"/>
    <w:rsid w:val="00CD70B3"/>
    <w:rsid w:val="00D61F18"/>
    <w:rsid w:val="00FC64F4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1"/>
    <w:basedOn w:val="Normal"/>
    <w:next w:val="Normal"/>
    <w:link w:val="TtuloCarcter"/>
    <w:autoRedefine/>
    <w:uiPriority w:val="10"/>
    <w:qFormat/>
    <w:rsid w:val="00B327EF"/>
    <w:pPr>
      <w:spacing w:line="360" w:lineRule="auto"/>
      <w:contextualSpacing/>
      <w:jc w:val="both"/>
    </w:pPr>
    <w:rPr>
      <w:rFonts w:eastAsiaTheme="majorEastAsia" w:cstheme="majorBidi"/>
      <w:b/>
      <w:spacing w:val="5"/>
      <w:kern w:val="28"/>
      <w:szCs w:val="52"/>
      <w:lang w:eastAsia="en-US"/>
    </w:rPr>
  </w:style>
  <w:style w:type="character" w:customStyle="1" w:styleId="TtuloCarcter">
    <w:name w:val="Título Carácter"/>
    <w:aliases w:val="Título 1 Carácter"/>
    <w:basedOn w:val="Tipodeletrapredefinidodopargrafo"/>
    <w:link w:val="Ttulo"/>
    <w:uiPriority w:val="10"/>
    <w:rsid w:val="00B32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styleId="Hiperligao">
    <w:name w:val="Hyperlink"/>
    <w:basedOn w:val="Tipodeletrapredefinidodopargrafo"/>
    <w:uiPriority w:val="99"/>
    <w:unhideWhenUsed/>
    <w:rsid w:val="005C4D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3F81"/>
    <w:pPr>
      <w:ind w:left="720"/>
      <w:contextualSpacing/>
    </w:pPr>
  </w:style>
  <w:style w:type="table" w:styleId="Tabelacomgrelha">
    <w:name w:val="Table Grid"/>
    <w:basedOn w:val="Tabelanormal"/>
    <w:uiPriority w:val="59"/>
    <w:rsid w:val="00D6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1"/>
    <w:basedOn w:val="Normal"/>
    <w:next w:val="Normal"/>
    <w:link w:val="TtuloCarcter"/>
    <w:autoRedefine/>
    <w:uiPriority w:val="10"/>
    <w:qFormat/>
    <w:rsid w:val="00B327EF"/>
    <w:pPr>
      <w:spacing w:line="360" w:lineRule="auto"/>
      <w:contextualSpacing/>
      <w:jc w:val="both"/>
    </w:pPr>
    <w:rPr>
      <w:rFonts w:eastAsiaTheme="majorEastAsia" w:cstheme="majorBidi"/>
      <w:b/>
      <w:spacing w:val="5"/>
      <w:kern w:val="28"/>
      <w:szCs w:val="52"/>
      <w:lang w:eastAsia="en-US"/>
    </w:rPr>
  </w:style>
  <w:style w:type="character" w:customStyle="1" w:styleId="TtuloCarcter">
    <w:name w:val="Título Carácter"/>
    <w:aliases w:val="Título 1 Carácter"/>
    <w:basedOn w:val="Tipodeletrapredefinidodopargrafo"/>
    <w:link w:val="Ttulo"/>
    <w:uiPriority w:val="10"/>
    <w:rsid w:val="00B32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styleId="Hiperligao">
    <w:name w:val="Hyperlink"/>
    <w:basedOn w:val="Tipodeletrapredefinidodopargrafo"/>
    <w:uiPriority w:val="99"/>
    <w:unhideWhenUsed/>
    <w:rsid w:val="005C4D5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3F81"/>
    <w:pPr>
      <w:ind w:left="720"/>
      <w:contextualSpacing/>
    </w:pPr>
  </w:style>
  <w:style w:type="table" w:styleId="Tabelacomgrelha">
    <w:name w:val="Table Grid"/>
    <w:basedOn w:val="Tabelanormal"/>
    <w:uiPriority w:val="59"/>
    <w:rsid w:val="00D6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tff-lale@ua.pt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jornadaslale.web.ua.pt/wp-content/themes/wegraphics_bello/images/bello-logo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Mesquita</dc:creator>
  <cp:lastModifiedBy>Administrator</cp:lastModifiedBy>
  <cp:revision>2</cp:revision>
  <dcterms:created xsi:type="dcterms:W3CDTF">2013-10-14T14:06:00Z</dcterms:created>
  <dcterms:modified xsi:type="dcterms:W3CDTF">2013-10-14T14:06:00Z</dcterms:modified>
</cp:coreProperties>
</file>